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DC" w:rsidRDefault="00710ADC" w:rsidP="00710AD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Меч Мухаммада</w:t>
      </w:r>
    </w:p>
    <w:p w:rsidR="00710ADC" w:rsidRDefault="00710ADC" w:rsidP="00710AD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</w:t>
      </w:r>
    </w:p>
    <w:p w:rsidR="00710ADC" w:rsidRDefault="00710ADC" w:rsidP="00710ADC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971675"/>
            <wp:effectExtent l="19050" t="0" r="0" b="0"/>
            <wp:docPr id="23" name="Picture 124" descr="http://www.islamreligion.com/articles/images/Muhammad_s_Sword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islamreligion.com/articles/images/Muhammad_s_Sword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Взаимоотношения правителей и глав Церкви претерпели массу изменений с тех пор, как римские императоры бросали христиан львам.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Константин Великий, ставший императором в 306 году, ровно 1700 лет назад, внедрил практику христианства в империи, которая включала Палестину. Столетия спустя Церковь раскололась на Восточную (Ортодоксальную) и Западную (Католическую).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На западе римский епископ, присвоивший титул Папа, потребовал от императора признать свое превосходство.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Борьба между правителем и Папой играла центральную роль в европейской истории и разделяла народы.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Победу одерживали то одни, то другие.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То правители, то Папы свергали и изгоняли друг друга.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Один из королей – Генрих IV проделал «путь в Каноссу», где три дня стоял босиком на снегу в ожидании прощения Папы.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Но было время, когда правители и Папы жили в мире и согласии друг с другом.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Сегодня мы переживаем именно такое время.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Нынешний правитель Джордж Буш II и Папа Бенедикт XVI сосуществуют в изумительной гармонии.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Речь прошлой недели, произнесенная Папой и поднявшая волну протестов по всему миру, как нельзя сочеталась с крестовым походом Буша против «Исламофашизма».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своей лекции, прочитанной в университете Германии, 265-й Папа описал, в чем, по его мнению, отличие Ислама от христианства: христианство основано на здравом смысле, а Ислам отвергает его.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Христиане видят логику в делах Бога, мусульмане же не считают, что в делах Аллаха она присутствует.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Будучи евреем-атеистом, я не собираюсь вмешиваться в эту дискуссию.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Логика Папы выше моего скромного понимания.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не могу </w:t>
      </w: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не обратить внимание на один момент, волнующий и меня как израильтянина, живущего на краю зоны «войны цивилизаций».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 доказать отсутствие здравого смысла в Исламе, Папа утверждает, будто Мухаммад приказывал своим последователям распространять религию мечом.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По словам Папы, это неразумно, ибо вера рождается с душой, а не телом.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Как может меч повлиять на душу?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 В подтверждение своих слов, Папа, прежде всего, процитировал слова византийского императора, принадлежащего, разумеется, к восточной Церкви. В конце 14 века император Мануэл II Палеологус поведал о споре, состоявшемся (по крайней мере, он так утверждал) между ним и неким персидским мусульманским ученым, имя которого он не называл.  В разгар спора император (по его собственным словам) бросает оппоненту следующие слова:</w:t>
      </w:r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«Покажи мне, что нового принес Мухаммад, и ты не найдешь ничего, кроме злобного и негуманного, такого, как его приказ распространять мечом веру, к которой он призывал».</w:t>
      </w:r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Эти слова поднимают три вопроса: Почему император сказал их?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Правдивы ли они?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 нынешний Папа их цитирует?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Мануэл II написал свой трактат, будучи главой умирающей империи.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Он пришел к власти, когда оставалось лишь несколько провинций некогда цветущей империи.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Но и они были под угрозой турецкого завоевания.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К тому времени турки османской империи достигли берегов Дуная.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Они захватили Болгарию и северную Грецию и дважды нанесли поражение армии, посланной Европой во спасение восточной империи.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29-го мая 1453 года, спустя несколько лет после смерти Мануэла, его столица, Константинополь, покорился туркам, знаменуя конец империи, существовавшей почти тысячу лет.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За время своего правления Мануэл объездил столицы Европы в поисках помощи.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Он обещал снова объединить Церковь. Без сомнения, он писал свой трактат с целью настроить христианские страны против турков и убедить их организовать новый крестовый поход.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Чисто практическая цель, теология должна была послужить политике.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цитата как нельзя лучше служит требованиям современного императора – Джорджа Буша II.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Он также стремится объединить христианский мир, главным образом, против мусульманской «оси зла».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Более того, турки снова стучат в ворота Европы. На этот раз с мирными намерениями.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Хорошо известно, что Папа поддерживает силы, противостоящие включению Турции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в ,Европейский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союз.</w:t>
      </w:r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Что же, есть ли правда в словах Мануэла?</w:t>
      </w:r>
      <w:bookmarkStart w:id="0" w:name="_ftnref19095"/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"http://www.islamreligion.com/ru/articles/513/" \l "_ftn19095" \o " Важное замечание: Наш сайт не поддерживает всех идей данного автора, также как не все они соответствуют Исламу – IslamReligion." </w:instrText>
      </w: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10ADC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ru-RU"/>
        </w:rPr>
        <w:t>[1]</w:t>
      </w: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710ADC" w:rsidRPr="00710ADC" w:rsidRDefault="00710ADC" w:rsidP="00710ADC">
      <w:pPr>
        <w:shd w:val="clear" w:color="auto" w:fill="E1F4FD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A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0ADC" w:rsidRPr="00710ADC" w:rsidRDefault="00710ADC" w:rsidP="00710AD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0ADC">
        <w:rPr>
          <w:rFonts w:ascii="Arial" w:eastAsia="Times New Roman" w:hAnsi="Arial" w:cs="Arial"/>
          <w:color w:val="000000"/>
          <w:sz w:val="20"/>
          <w:szCs w:val="20"/>
        </w:rPr>
        <w:lastRenderedPageBreak/>
        <w:br w:type="textWrapping" w:clear="all"/>
      </w:r>
    </w:p>
    <w:p w:rsidR="00710ADC" w:rsidRPr="00710ADC" w:rsidRDefault="00710ADC" w:rsidP="00710AD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0ADC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710ADC" w:rsidRPr="00710ADC" w:rsidRDefault="00710ADC" w:rsidP="00710AD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0ADC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Примечания:</w:t>
      </w:r>
    </w:p>
    <w:bookmarkStart w:id="1" w:name="_ftn19095"/>
    <w:p w:rsidR="00710ADC" w:rsidRPr="00710ADC" w:rsidRDefault="00710ADC" w:rsidP="00710AD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10ADC">
        <w:rPr>
          <w:rFonts w:ascii="Times New Roman" w:eastAsia="Times New Roman" w:hAnsi="Times New Roman" w:cs="Times New Roman"/>
          <w:color w:val="000000"/>
        </w:rPr>
        <w:fldChar w:fldCharType="begin"/>
      </w:r>
      <w:r w:rsidRPr="00710AD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"http://www.islamreligion.com/ru/articles/513/" \l "_ftnref19095" \o "Back to the refrence of this footnote" </w:instrText>
      </w:r>
      <w:r w:rsidRPr="00710AD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10AD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710AD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710ADC">
        <w:rPr>
          <w:rFonts w:ascii="Times New Roman" w:eastAsia="Times New Roman" w:hAnsi="Times New Roman" w:cs="Times New Roman"/>
          <w:color w:val="000000"/>
        </w:rPr>
        <w:t> Важное замечание: Наш сайт не поддерживает всех идей</w:t>
      </w:r>
      <w:bookmarkStart w:id="2" w:name="_GoBack"/>
      <w:bookmarkEnd w:id="2"/>
      <w:r w:rsidRPr="00710ADC">
        <w:rPr>
          <w:rFonts w:ascii="Times New Roman" w:eastAsia="Times New Roman" w:hAnsi="Times New Roman" w:cs="Times New Roman"/>
          <w:color w:val="000000"/>
        </w:rPr>
        <w:t> данного автора, также как не все они соответствуют Исламу – </w:t>
      </w:r>
      <w:r w:rsidRPr="00710ADC">
        <w:rPr>
          <w:rFonts w:ascii="Times New Roman" w:eastAsia="Times New Roman" w:hAnsi="Times New Roman" w:cs="Times New Roman"/>
          <w:i/>
          <w:iCs/>
          <w:color w:val="000000"/>
        </w:rPr>
        <w:t>IslamReligion</w:t>
      </w:r>
      <w:r w:rsidRPr="00710ADC">
        <w:rPr>
          <w:rFonts w:ascii="Times New Roman" w:eastAsia="Times New Roman" w:hAnsi="Times New Roman" w:cs="Times New Roman"/>
          <w:color w:val="000000"/>
        </w:rPr>
        <w:t>.</w:t>
      </w:r>
    </w:p>
    <w:p w:rsidR="00710ADC" w:rsidRDefault="00710ADC" w:rsidP="00710AD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hint="cs"/>
          <w:rtl/>
          <w:lang w:bidi="ar-EG"/>
        </w:rPr>
        <w:tab/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</w:t>
      </w: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из 2)</w:t>
      </w:r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 предостережения исходили от самого Папы. Будучи серьезным и знаменитым теологом, он не мог себе позволить исказить написанный текст, а потому отметил,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  что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Коран запрещает распространение веры мечом. Папа процитировал аят из второй суры, где говорится:</w:t>
      </w:r>
      <w:r w:rsidRPr="00710ADC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710A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«Нет принуждения в религии…»</w:t>
      </w:r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Как можно игнорировать столь недвусмысленное заявление?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По утверждению Папы, этот приказ был озвучен пророком в самом начале его миссии, когда мусульмане были еще слабы, а позже он повелел взять меч, чтобы служить вере.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 приказа в Коране нет.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Действительно, в период образования своего государства, Мухаммад объявлял войну враждовавшим племенам иудеев, христиан, язычников Аравии, но этот акт носил политический, а не религиозный характер.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Главным образом, это была борьба за территорию, а не распространение веры.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 говорил: «По плодам их узнаете их». Поэтому судить о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  влиянии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Ислама на приверженцев других религий следует только разобравшись, как именно поступали мусульманские правители на протяжении более тысячи лет, когда они уже обладали властью и силой «распространять веру мечом». </w:t>
      </w:r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Многие века мусульмане правили Грецией. Разве греки стали мусульманами?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Разве кто-то вообще пытался исламизировать их?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Напротив, греки-христиане занимали высокие должности в османском правительстве.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Болгары, сербы, венгры и другие европейские народы жили в тот или иной период османского правления и придерживались своей христианской веры.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Никто не заставлял их становиться мусульманами, и все они оставались убежденными христианами.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Да, албанцы приняли Ислам, как и боснийцы.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Но никто не заявляет, что они сделали это по принуждению.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Они приняли ислам, дабы пользоваться благосклонностью правительства.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1099 году крестоносцы покорили Иерусалим и жестоко убили живших там иудеев и мусульман во имя доброго и мягкого Иисуса. На тот момент, спустя 400 лет после покорения Палестины мусульманами, христиане до сих пор составляли большинство населения страны.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такое долгое время не было предпринято попыток навязать им Ислам. Лишь после изгнания крестоносцев из страны, большинство жителей стали </w:t>
      </w: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перенимать арабский язык и исламскую веру.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Эти люди и стали праотцами большинства нынешних палестинцев.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Не существует никаких доводов о попытках насильственного обращения иудеев в Ислам. Хорошо известно, что под правлением мусульман иудеи Испании наслаждались таким благополучием, какого они не видели больше нигде почти до наших дней.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Такие поэты, как Иехуда Галеви, писали на арабском, как и великий Маймонид. В мусульманской Испании иудеи были министрами, поэтами, учеными…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В Толедо христианские, иудейские и мусульманские ученые общими усилиями переводили труды древних греческих философов и ученых.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Это было, поистине, золотым веком.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Разве такое представлялось бы возможным, прикажи пророк сеять Ислам мечом?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Дальнейшие события еще более красноречивы.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только католикам удалось вырвать Испанию из рук мусульман,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  на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ее территории стал править религиозный террор. Перед иудеями и мусульманами встал суровый выбор: принять христианство, быть изгнанным или уничтоженным. 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Куда же подались сотни и тысячи иудеев, не желавшие оставить свою веру?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Почти всех радушно приняли мусульманские страны.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Сефарды («испанские иудеи») расселились от Марокко на западе до Ирака на востоке, от Болгарии на севере (тогда она еще была частью Османской империи) до Судана на юге.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Никто их не преследовал.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Они не знали ничего подобного пыткам инквизиции: костров аутодафе, погромов, массовых изгнаний, имевших место едва ли не в каждой христианской стране до самого Холокоста.</w:t>
      </w:r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Почему?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  Потому что Ислам запрещает притеснение «людей писания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bookmarkStart w:id="3" w:name="_ftnref19138"/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"http://www.islamreligion.com/ru/articles/514/" \l "_ftn19138" \o " Не только \«людей писания\», но и всех остальных- IslamReligion." </w:instrText>
      </w: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10ADC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ru-RU"/>
        </w:rPr>
        <w:t>[1]</w:t>
      </w: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Иудеям и христианам отводилось особое место в исламском обществе.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Они имели почти равные права с мусульманами.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Им приходится платить подушевный налог, зато они освобождались от военной службы – альтернативы, пришедшейся по душе многим иудеям.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Говорится, что мусульманские правители нисколько не одобряли желание иудеев принять Ислам, ибо это сократило бы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налоги</w:t>
      </w:r>
      <w:bookmarkStart w:id="4" w:name="_ftnref19139"/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"http://www.islamreligion.com/ru/articles/514/" \l "_ftn19139" \o " Здесь автор ошибается, так как налоги, выплачиваемые немусульманами, были незначительны по сравнению с другими средствами, поступавшими в государственную казну. Мусульмане всегда призывали и продолжают призывать остальных к Исламу - IslamReligion." </w:instrText>
      </w: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10AD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[2]</w:t>
      </w: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честный еврей, знающий историю своего народа, не может не чувствовать глубокой благодарности Исламу, защищавшему их на протяжении пятидесяти поколений, пока христианский мир многократно пытался «мечом» склонить их к своей вере.</w:t>
      </w:r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История о распространении Ислама мечом – злая легенда, миф, возникший в Европе во времена жестоких войн против мусульман, как, например, во время завоевания Испании христианами, а также крестовых походов против турков, дошедших почти до Вены. Подозреваю, что немецкий Папа также искренне верит в эти сказки.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В таком случае, глава католического мира, христианский теолог не предпринимал попыток изучить историю других религий.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 он произносит эти слова на публике?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 сейчас?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Здесь неизбежны мысли о новом крестовом походе Буша и его евангелистских помощников под лозунгом борьбы с «исламофашизмом» и «глобальным терроризмом», когда «терроризм» стал почти синонимом «ислама».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Это циничная попытка помощников Буша оправдать свой захват главенства над нефтяными ресурсами мира.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Не в первый раз в истории религиозная мантия прикрывает наготу экономических интересов, не впервые поход грабителей именуется Крестовым походом.</w:t>
      </w:r>
      <w:proofErr w:type="gramEnd"/>
    </w:p>
    <w:p w:rsidR="00710ADC" w:rsidRPr="00710ADC" w:rsidRDefault="00710ADC" w:rsidP="00710A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Речь Папы дополняет жуткую картину.</w:t>
      </w:r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t>Кто предскажет страшные последствия?</w:t>
      </w:r>
      <w:bookmarkStart w:id="5" w:name="_ftnref19140"/>
      <w:proofErr w:type="gramEnd"/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"http://www.islamreligion.com/ru/articles/514/" \l "_ftn19140" \o " Важное замечание: Наш сайт не поддерживает всех идей данного автора, также как не все они соответствуют Исламу – IslamReligion." </w:instrText>
      </w: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10AD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[3]</w:t>
      </w:r>
      <w:r w:rsidRPr="00710A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</w:p>
    <w:p w:rsidR="00710ADC" w:rsidRPr="00710ADC" w:rsidRDefault="00710ADC" w:rsidP="00710AD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0ADC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710ADC" w:rsidRPr="00710ADC" w:rsidRDefault="00710ADC" w:rsidP="00710AD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0ADC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710ADC" w:rsidRPr="00710ADC" w:rsidRDefault="00710ADC" w:rsidP="00710AD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0ADC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Примечания:</w:t>
      </w:r>
    </w:p>
    <w:bookmarkStart w:id="6" w:name="_ftn19138"/>
    <w:p w:rsidR="00710ADC" w:rsidRPr="00710ADC" w:rsidRDefault="00710ADC" w:rsidP="00710AD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10ADC">
        <w:rPr>
          <w:rFonts w:ascii="Times New Roman" w:eastAsia="Times New Roman" w:hAnsi="Times New Roman" w:cs="Times New Roman"/>
          <w:color w:val="000000"/>
        </w:rPr>
        <w:fldChar w:fldCharType="begin"/>
      </w:r>
      <w:r w:rsidRPr="00710AD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"http://www.islamreligion.com/ru/articles/514/" \l "_ftnref19138" \o "Back to the refrence of this footnote" </w:instrText>
      </w:r>
      <w:r w:rsidRPr="00710AD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10AD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710AD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710ADC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710ADC">
        <w:rPr>
          <w:rFonts w:ascii="Times New Roman" w:eastAsia="Times New Roman" w:hAnsi="Times New Roman" w:cs="Times New Roman"/>
          <w:color w:val="000000"/>
        </w:rPr>
        <w:t>Не только «людей писания», но и всех остальных- </w:t>
      </w:r>
      <w:r w:rsidRPr="00710ADC">
        <w:rPr>
          <w:rFonts w:ascii="Times New Roman" w:eastAsia="Times New Roman" w:hAnsi="Times New Roman" w:cs="Times New Roman"/>
          <w:i/>
          <w:iCs/>
          <w:color w:val="000000"/>
        </w:rPr>
        <w:t>IslamReligion</w:t>
      </w:r>
      <w:r w:rsidRPr="00710ADC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gramEnd"/>
    </w:p>
    <w:bookmarkStart w:id="7" w:name="_ftn19139"/>
    <w:p w:rsidR="00710ADC" w:rsidRPr="00710ADC" w:rsidRDefault="00710ADC" w:rsidP="00710AD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10ADC">
        <w:rPr>
          <w:rFonts w:ascii="Times New Roman" w:eastAsia="Times New Roman" w:hAnsi="Times New Roman" w:cs="Times New Roman"/>
          <w:color w:val="000000"/>
        </w:rPr>
        <w:fldChar w:fldCharType="begin"/>
      </w:r>
      <w:r w:rsidRPr="00710AD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"http://www.islamreligion.com/ru/articles/514/" \l "_ftnref19139" \o "Back to the refrence of this footnote" </w:instrText>
      </w:r>
      <w:r w:rsidRPr="00710AD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10AD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[2]</w:t>
      </w:r>
      <w:r w:rsidRPr="00710AD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710ADC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710ADC">
        <w:rPr>
          <w:rFonts w:ascii="Times New Roman" w:eastAsia="Times New Roman" w:hAnsi="Times New Roman" w:cs="Times New Roman"/>
          <w:color w:val="000000"/>
        </w:rPr>
        <w:t>Здесь автор ошибается, так как налоги, выплачиваемые немусульманами, были незначительны по сравнению с другими средствами, поступавшими в государственную казну.</w:t>
      </w:r>
      <w:proofErr w:type="gramEnd"/>
      <w:r w:rsidRPr="00710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710ADC">
        <w:rPr>
          <w:rFonts w:ascii="Times New Roman" w:eastAsia="Times New Roman" w:hAnsi="Times New Roman" w:cs="Times New Roman"/>
          <w:color w:val="000000"/>
        </w:rPr>
        <w:t>Мусульмане всегда призывали и продолжают призывать остальных к Исламу -</w:t>
      </w:r>
      <w:r w:rsidRPr="00710ADC">
        <w:rPr>
          <w:rFonts w:ascii="Times New Roman" w:eastAsia="Times New Roman" w:hAnsi="Times New Roman" w:cs="Times New Roman"/>
          <w:i/>
          <w:iCs/>
          <w:color w:val="000000"/>
        </w:rPr>
        <w:t>IslamReligion</w:t>
      </w:r>
      <w:r w:rsidRPr="00710ADC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bookmarkStart w:id="8" w:name="_ftn19140"/>
    <w:p w:rsidR="00710ADC" w:rsidRPr="00710ADC" w:rsidRDefault="00710ADC" w:rsidP="00710AD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10ADC">
        <w:rPr>
          <w:rFonts w:ascii="Times New Roman" w:eastAsia="Times New Roman" w:hAnsi="Times New Roman" w:cs="Times New Roman"/>
          <w:color w:val="000000"/>
        </w:rPr>
        <w:fldChar w:fldCharType="begin"/>
      </w:r>
      <w:r w:rsidRPr="00710AD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"http://www.islamreligion.com/ru/articles/514/" \l "_ftnref19140" \o "Back to the refrence of this footnote" </w:instrText>
      </w:r>
      <w:r w:rsidRPr="00710AD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10AD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[3]</w:t>
      </w:r>
      <w:r w:rsidRPr="00710AD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710ADC">
        <w:rPr>
          <w:rFonts w:ascii="Times New Roman" w:eastAsia="Times New Roman" w:hAnsi="Times New Roman" w:cs="Times New Roman"/>
          <w:color w:val="000000"/>
        </w:rPr>
        <w:t> Важное замечание: Наш сайт не</w:t>
      </w:r>
      <w:r w:rsidRPr="00710ADC">
        <w:rPr>
          <w:rFonts w:ascii="Times New Roman" w:eastAsia="Times New Roman" w:hAnsi="Times New Roman" w:cs="Times New Roman"/>
          <w:color w:val="000000"/>
          <w:sz w:val="20"/>
          <w:lang w:val="ru-RU"/>
        </w:rPr>
        <w:t> </w:t>
      </w:r>
      <w:r w:rsidRPr="00710ADC">
        <w:rPr>
          <w:rFonts w:ascii="Times New Roman" w:eastAsia="Times New Roman" w:hAnsi="Times New Roman" w:cs="Times New Roman"/>
          <w:color w:val="000000"/>
        </w:rPr>
        <w:t>поддерживает</w:t>
      </w:r>
      <w:r w:rsidRPr="00710ADC">
        <w:rPr>
          <w:rFonts w:ascii="Times New Roman" w:eastAsia="Times New Roman" w:hAnsi="Times New Roman" w:cs="Times New Roman"/>
          <w:color w:val="000000"/>
          <w:sz w:val="20"/>
          <w:lang w:val="ru-RU"/>
        </w:rPr>
        <w:t> </w:t>
      </w:r>
      <w:r w:rsidRPr="00710ADC">
        <w:rPr>
          <w:rFonts w:ascii="Times New Roman" w:eastAsia="Times New Roman" w:hAnsi="Times New Roman" w:cs="Times New Roman"/>
          <w:color w:val="000000"/>
        </w:rPr>
        <w:t>всех</w:t>
      </w:r>
      <w:r w:rsidRPr="00710ADC">
        <w:rPr>
          <w:rFonts w:ascii="Times New Roman" w:eastAsia="Times New Roman" w:hAnsi="Times New Roman" w:cs="Times New Roman"/>
          <w:color w:val="000000"/>
          <w:sz w:val="20"/>
          <w:lang w:val="ru-RU"/>
        </w:rPr>
        <w:t> </w:t>
      </w:r>
      <w:r w:rsidRPr="00710ADC">
        <w:rPr>
          <w:rFonts w:ascii="Times New Roman" w:eastAsia="Times New Roman" w:hAnsi="Times New Roman" w:cs="Times New Roman"/>
          <w:color w:val="000000"/>
        </w:rPr>
        <w:t>идей</w:t>
      </w:r>
      <w:r w:rsidRPr="00710ADC">
        <w:rPr>
          <w:rFonts w:ascii="Times New Roman" w:eastAsia="Times New Roman" w:hAnsi="Times New Roman" w:cs="Times New Roman"/>
          <w:color w:val="000000"/>
          <w:sz w:val="20"/>
          <w:lang w:val="ru-RU"/>
        </w:rPr>
        <w:t> </w:t>
      </w:r>
      <w:r w:rsidRPr="00710ADC">
        <w:rPr>
          <w:rFonts w:ascii="Times New Roman" w:eastAsia="Times New Roman" w:hAnsi="Times New Roman" w:cs="Times New Roman"/>
          <w:color w:val="000000"/>
        </w:rPr>
        <w:t>данного</w:t>
      </w:r>
      <w:r w:rsidRPr="00710ADC">
        <w:rPr>
          <w:rFonts w:ascii="Times New Roman" w:eastAsia="Times New Roman" w:hAnsi="Times New Roman" w:cs="Times New Roman"/>
          <w:color w:val="000000"/>
          <w:sz w:val="20"/>
          <w:lang w:val="ru-RU"/>
        </w:rPr>
        <w:t> </w:t>
      </w:r>
      <w:r w:rsidRPr="00710ADC">
        <w:rPr>
          <w:rFonts w:ascii="Times New Roman" w:eastAsia="Times New Roman" w:hAnsi="Times New Roman" w:cs="Times New Roman"/>
          <w:color w:val="000000"/>
        </w:rPr>
        <w:t>автора</w:t>
      </w:r>
      <w:r w:rsidRPr="00710ADC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710ADC">
        <w:rPr>
          <w:rFonts w:ascii="Times New Roman" w:eastAsia="Times New Roman" w:hAnsi="Times New Roman" w:cs="Times New Roman"/>
          <w:color w:val="000000"/>
          <w:sz w:val="20"/>
          <w:lang w:val="ru-RU"/>
        </w:rPr>
        <w:t> </w:t>
      </w:r>
      <w:r w:rsidRPr="00710ADC">
        <w:rPr>
          <w:rFonts w:ascii="Times New Roman" w:eastAsia="Times New Roman" w:hAnsi="Times New Roman" w:cs="Times New Roman"/>
          <w:color w:val="000000"/>
        </w:rPr>
        <w:t>также</w:t>
      </w:r>
      <w:r w:rsidRPr="00710ADC">
        <w:rPr>
          <w:rFonts w:ascii="Times New Roman" w:eastAsia="Times New Roman" w:hAnsi="Times New Roman" w:cs="Times New Roman"/>
          <w:color w:val="000000"/>
          <w:sz w:val="20"/>
          <w:lang w:val="ru-RU"/>
        </w:rPr>
        <w:t> </w:t>
      </w:r>
      <w:r w:rsidRPr="00710ADC">
        <w:rPr>
          <w:rFonts w:ascii="Times New Roman" w:eastAsia="Times New Roman" w:hAnsi="Times New Roman" w:cs="Times New Roman"/>
          <w:color w:val="000000"/>
        </w:rPr>
        <w:t>как не все они соответствуют Исламу – </w:t>
      </w:r>
      <w:r w:rsidRPr="00710ADC">
        <w:rPr>
          <w:rFonts w:ascii="Times New Roman" w:eastAsia="Times New Roman" w:hAnsi="Times New Roman" w:cs="Times New Roman"/>
          <w:i/>
          <w:iCs/>
          <w:color w:val="000000"/>
        </w:rPr>
        <w:t>IslamReligion</w:t>
      </w:r>
      <w:r w:rsidRPr="00710ADC">
        <w:rPr>
          <w:rFonts w:ascii="Times New Roman" w:eastAsia="Times New Roman" w:hAnsi="Times New Roman" w:cs="Times New Roman"/>
          <w:color w:val="000000"/>
        </w:rPr>
        <w:t>.</w:t>
      </w:r>
    </w:p>
    <w:p w:rsidR="008E4834" w:rsidRPr="00710ADC" w:rsidRDefault="008E4834" w:rsidP="00710ADC">
      <w:pPr>
        <w:rPr>
          <w:rFonts w:hint="cs"/>
          <w:rtl/>
          <w:lang w:bidi="ar-EG"/>
        </w:rPr>
      </w:pPr>
    </w:p>
    <w:sectPr w:rsidR="008E4834" w:rsidRPr="00710AD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81BCD"/>
    <w:rsid w:val="000B1850"/>
    <w:rsid w:val="0012644C"/>
    <w:rsid w:val="00325316"/>
    <w:rsid w:val="00454252"/>
    <w:rsid w:val="00466A46"/>
    <w:rsid w:val="0047131C"/>
    <w:rsid w:val="004735DF"/>
    <w:rsid w:val="004C4E65"/>
    <w:rsid w:val="005A1396"/>
    <w:rsid w:val="005D66BE"/>
    <w:rsid w:val="005E6360"/>
    <w:rsid w:val="00710ADC"/>
    <w:rsid w:val="00794FD2"/>
    <w:rsid w:val="007B28DF"/>
    <w:rsid w:val="008E4834"/>
    <w:rsid w:val="0098065F"/>
    <w:rsid w:val="00AD265A"/>
    <w:rsid w:val="00B772C8"/>
    <w:rsid w:val="00B97D0D"/>
    <w:rsid w:val="00CA421F"/>
    <w:rsid w:val="00D5159F"/>
    <w:rsid w:val="00F8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52"/>
    <w:pPr>
      <w:bidi/>
    </w:pPr>
  </w:style>
  <w:style w:type="paragraph" w:styleId="Heading1">
    <w:name w:val="heading 1"/>
    <w:basedOn w:val="Normal"/>
    <w:link w:val="Heading1Char"/>
    <w:uiPriority w:val="9"/>
    <w:qFormat/>
    <w:rsid w:val="00F81BC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B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C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1BCD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F81BCD"/>
  </w:style>
  <w:style w:type="character" w:customStyle="1" w:styleId="apple-converted-space">
    <w:name w:val="apple-converted-space"/>
    <w:basedOn w:val="DefaultParagraphFont"/>
    <w:rsid w:val="00F81BCD"/>
  </w:style>
  <w:style w:type="character" w:customStyle="1" w:styleId="apple-style-span">
    <w:name w:val="apple-style-span"/>
    <w:basedOn w:val="DefaultParagraphFont"/>
    <w:rsid w:val="00F81BCD"/>
  </w:style>
  <w:style w:type="character" w:customStyle="1" w:styleId="w-footnote-title">
    <w:name w:val="w-footnote-title"/>
    <w:basedOn w:val="DefaultParagraphFont"/>
    <w:rsid w:val="00F81BCD"/>
  </w:style>
  <w:style w:type="paragraph" w:customStyle="1" w:styleId="w-footnote-text">
    <w:name w:val="w-footnote-text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A421F"/>
  </w:style>
  <w:style w:type="character" w:customStyle="1" w:styleId="unicode">
    <w:name w:val="unicode"/>
    <w:basedOn w:val="DefaultParagraphFont"/>
    <w:rsid w:val="00CA421F"/>
  </w:style>
  <w:style w:type="paragraph" w:customStyle="1" w:styleId="w-body-text-bullet">
    <w:name w:val="w-body-text-bullet"/>
    <w:basedOn w:val="Normal"/>
    <w:rsid w:val="007B28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265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6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65A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98065F"/>
  </w:style>
  <w:style w:type="character" w:customStyle="1" w:styleId="ayatext">
    <w:name w:val="ayatext"/>
    <w:basedOn w:val="DefaultParagraphFont"/>
    <w:rsid w:val="00B77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1671</Words>
  <Characters>9530</Characters>
  <Application>Microsoft Office Word</Application>
  <DocSecurity>0</DocSecurity>
  <Lines>79</Lines>
  <Paragraphs>22</Paragraphs>
  <ScaleCrop>false</ScaleCrop>
  <Company/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2014-12-07T12:07:00Z</cp:lastPrinted>
  <dcterms:created xsi:type="dcterms:W3CDTF">2014-12-07T12:09:00Z</dcterms:created>
  <dcterms:modified xsi:type="dcterms:W3CDTF">2014-12-07T12:09:00Z</dcterms:modified>
</cp:coreProperties>
</file>